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5"/>
        <w:gridCol w:w="5387"/>
      </w:tblGrid>
      <w:tr w:rsidR="00E33D8C">
        <w:tc>
          <w:tcPr>
            <w:tcW w:w="5385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5387" w:type="dxa"/>
          </w:tcPr>
          <w:p w:rsidR="00E33D8C" w:rsidRDefault="00E33D8C">
            <w:pPr>
              <w:pStyle w:val="Obsahtabulky"/>
              <w:jc w:val="right"/>
            </w:pPr>
          </w:p>
        </w:tc>
      </w:tr>
    </w:tbl>
    <w:p w:rsidR="00E33D8C" w:rsidRDefault="00E33D8C">
      <w:pPr>
        <w:pStyle w:val="Zkladn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E33D8C">
        <w:tc>
          <w:tcPr>
            <w:tcW w:w="10772" w:type="dxa"/>
          </w:tcPr>
          <w:p w:rsidR="00E33D8C" w:rsidRDefault="004458CD" w:rsidP="00276ADF">
            <w:pPr>
              <w:pStyle w:val="Obsahtabulky"/>
              <w:rPr>
                <w:sz w:val="10"/>
                <w:szCs w:val="10"/>
              </w:rPr>
            </w:pPr>
            <w:r>
              <w:rPr>
                <w:rFonts w:ascii="Courier New" w:hAnsi="Courier New"/>
                <w:b/>
                <w:bCs/>
                <w:sz w:val="30"/>
                <w:szCs w:val="30"/>
              </w:rPr>
              <w:t>Přehled zase</w:t>
            </w:r>
            <w:r w:rsidR="00276ADF">
              <w:rPr>
                <w:rFonts w:ascii="Courier New" w:hAnsi="Courier New"/>
                <w:b/>
                <w:bCs/>
                <w:sz w:val="30"/>
                <w:szCs w:val="30"/>
              </w:rPr>
              <w:t>dání zastupitelstva obce Kněžnic</w:t>
            </w:r>
            <w:r>
              <w:rPr>
                <w:rFonts w:ascii="Courier New" w:hAnsi="Courier New"/>
                <w:b/>
                <w:bCs/>
                <w:sz w:val="30"/>
                <w:szCs w:val="30"/>
              </w:rPr>
              <w:t>e v roce 201</w:t>
            </w:r>
            <w:r w:rsidR="00276ADF">
              <w:rPr>
                <w:rFonts w:ascii="Courier New" w:hAnsi="Courier New"/>
                <w:b/>
                <w:bCs/>
                <w:sz w:val="30"/>
                <w:szCs w:val="30"/>
              </w:rPr>
              <w:t>5</w:t>
            </w:r>
          </w:p>
        </w:tc>
      </w:tr>
    </w:tbl>
    <w:p w:rsidR="00E33D8C" w:rsidRDefault="00E33D8C">
      <w:pPr>
        <w:pStyle w:val="Zkladntext"/>
        <w:rPr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E33D8C">
        <w:tc>
          <w:tcPr>
            <w:tcW w:w="10772" w:type="dxa"/>
          </w:tcPr>
          <w:p w:rsidR="004458CD" w:rsidRDefault="004458CD">
            <w:pPr>
              <w:pStyle w:val="Obsahtabulky"/>
            </w:pPr>
            <w:r>
              <w:t>Následuje přehled termínů pravidelných zasedání zastupitelstva obce Kněžnice pro rok 201</w:t>
            </w:r>
            <w:r w:rsidR="00276ADF">
              <w:t>5</w:t>
            </w:r>
            <w:r>
              <w:t>:</w:t>
            </w:r>
          </w:p>
          <w:p w:rsidR="004458CD" w:rsidRDefault="004458CD">
            <w:pPr>
              <w:pStyle w:val="Obsahtabulky"/>
            </w:pPr>
          </w:p>
          <w:p w:rsidR="00E33D8C" w:rsidRPr="004458CD" w:rsidRDefault="00276AD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leden </w:t>
            </w:r>
            <w:r w:rsidR="004458CD" w:rsidRPr="004458CD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5</w:t>
            </w:r>
          </w:p>
          <w:p w:rsidR="004458CD" w:rsidRPr="004458CD" w:rsidRDefault="00276AD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4458CD" w:rsidRPr="004458CD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 xml:space="preserve"> </w:t>
            </w:r>
            <w:r w:rsidR="004458CD">
              <w:rPr>
                <w:b/>
                <w:sz w:val="36"/>
              </w:rPr>
              <w:t xml:space="preserve">únor </w:t>
            </w:r>
            <w:r w:rsidR="004458CD" w:rsidRPr="004458CD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5</w:t>
            </w:r>
          </w:p>
          <w:p w:rsidR="004458CD" w:rsidRPr="004458CD" w:rsidRDefault="00276AD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březen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5</w:t>
            </w:r>
          </w:p>
          <w:p w:rsidR="004458CD" w:rsidRPr="004458CD" w:rsidRDefault="00AD297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="004458CD">
              <w:rPr>
                <w:b/>
                <w:sz w:val="36"/>
              </w:rPr>
              <w:t xml:space="preserve">. duben </w:t>
            </w:r>
            <w:r>
              <w:rPr>
                <w:b/>
                <w:sz w:val="36"/>
              </w:rPr>
              <w:t>201</w:t>
            </w:r>
            <w:r w:rsidR="00276ADF">
              <w:rPr>
                <w:b/>
                <w:sz w:val="36"/>
              </w:rPr>
              <w:t>5</w:t>
            </w:r>
          </w:p>
          <w:p w:rsidR="004458CD" w:rsidRPr="004458CD" w:rsidRDefault="00276AD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květen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5</w:t>
            </w:r>
          </w:p>
          <w:p w:rsidR="004458CD" w:rsidRPr="004458CD" w:rsidRDefault="005407E5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červen </w:t>
            </w:r>
            <w:r w:rsidR="00AD297F">
              <w:rPr>
                <w:b/>
                <w:sz w:val="36"/>
              </w:rPr>
              <w:t>201</w:t>
            </w:r>
            <w:r w:rsidR="00276ADF">
              <w:rPr>
                <w:b/>
                <w:sz w:val="36"/>
              </w:rPr>
              <w:t>5</w:t>
            </w:r>
          </w:p>
          <w:p w:rsidR="004458CD" w:rsidRPr="004458CD" w:rsidRDefault="005407E5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červ</w:t>
            </w:r>
            <w:r>
              <w:rPr>
                <w:b/>
                <w:sz w:val="36"/>
              </w:rPr>
              <w:t>en</w:t>
            </w:r>
            <w:r w:rsidR="004458CD">
              <w:rPr>
                <w:b/>
                <w:sz w:val="36"/>
              </w:rPr>
              <w:t xml:space="preserve"> </w:t>
            </w:r>
            <w:r w:rsidR="004458CD" w:rsidRPr="004458CD">
              <w:rPr>
                <w:b/>
                <w:sz w:val="36"/>
              </w:rPr>
              <w:t>2</w:t>
            </w:r>
            <w:r w:rsidR="00AD297F">
              <w:rPr>
                <w:b/>
                <w:sz w:val="36"/>
              </w:rPr>
              <w:t>01</w:t>
            </w:r>
            <w:r w:rsidR="00276ADF">
              <w:rPr>
                <w:b/>
                <w:sz w:val="36"/>
              </w:rPr>
              <w:t>5</w:t>
            </w:r>
          </w:p>
          <w:p w:rsidR="004458CD" w:rsidRDefault="00276AD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 w:rsidR="004458CD" w:rsidRPr="004458CD">
              <w:rPr>
                <w:b/>
                <w:sz w:val="36"/>
              </w:rPr>
              <w:t>.</w:t>
            </w:r>
            <w:r w:rsidR="004458CD">
              <w:rPr>
                <w:b/>
                <w:sz w:val="36"/>
              </w:rPr>
              <w:t xml:space="preserve"> září </w:t>
            </w:r>
            <w:r w:rsidR="00AD297F">
              <w:rPr>
                <w:b/>
                <w:sz w:val="36"/>
              </w:rPr>
              <w:t>201</w:t>
            </w:r>
            <w:r>
              <w:rPr>
                <w:b/>
                <w:sz w:val="36"/>
              </w:rPr>
              <w:t>5</w:t>
            </w:r>
          </w:p>
          <w:p w:rsidR="00276ADF" w:rsidRDefault="005407E5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  <w:r w:rsidR="00276ADF">
              <w:rPr>
                <w:b/>
                <w:sz w:val="36"/>
              </w:rPr>
              <w:t>. říjen 2015</w:t>
            </w:r>
          </w:p>
          <w:p w:rsidR="00276ADF" w:rsidRDefault="005407E5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="00276ADF">
              <w:rPr>
                <w:b/>
                <w:sz w:val="36"/>
              </w:rPr>
              <w:t>. listopad 2015</w:t>
            </w:r>
          </w:p>
          <w:p w:rsidR="00276ADF" w:rsidRPr="004458CD" w:rsidRDefault="00276ADF" w:rsidP="004458CD">
            <w:pPr>
              <w:pStyle w:val="Obsahtabulky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7. prosinec 2015</w:t>
            </w:r>
          </w:p>
          <w:p w:rsidR="004458CD" w:rsidRPr="004458CD" w:rsidRDefault="004458CD" w:rsidP="004458CD">
            <w:pPr>
              <w:pStyle w:val="Obsahtabulky"/>
              <w:jc w:val="center"/>
              <w:rPr>
                <w:b/>
                <w:sz w:val="36"/>
              </w:rPr>
            </w:pPr>
          </w:p>
          <w:p w:rsidR="004458CD" w:rsidRDefault="004458CD">
            <w:pPr>
              <w:pStyle w:val="Obsahtabulky"/>
            </w:pPr>
          </w:p>
        </w:tc>
      </w:tr>
    </w:tbl>
    <w:p w:rsidR="00E33D8C" w:rsidRDefault="00E33D8C">
      <w:pPr>
        <w:jc w:val="right"/>
      </w:pPr>
    </w:p>
    <w:p w:rsidR="00E33D8C" w:rsidRDefault="00E33D8C">
      <w:pPr>
        <w:jc w:val="right"/>
      </w:pPr>
    </w:p>
    <w:p w:rsidR="00E33D8C" w:rsidRDefault="00E33D8C">
      <w:pPr>
        <w:jc w:val="right"/>
      </w:pPr>
    </w:p>
    <w:p w:rsidR="00E33D8C" w:rsidRDefault="00E33D8C">
      <w:pPr>
        <w:snapToGrid w:val="0"/>
        <w:rPr>
          <w:rFonts w:ascii="Consolas" w:hAnsi="Consolas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8"/>
        <w:gridCol w:w="4792"/>
        <w:gridCol w:w="3583"/>
      </w:tblGrid>
      <w:tr w:rsidR="00E33D8C">
        <w:tc>
          <w:tcPr>
            <w:tcW w:w="1298" w:type="dxa"/>
          </w:tcPr>
          <w:p w:rsidR="00E33D8C" w:rsidRDefault="00E33D8C">
            <w:pPr>
              <w:pStyle w:val="Obsahtabulky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jméno: </w:t>
            </w:r>
          </w:p>
        </w:tc>
        <w:tc>
          <w:tcPr>
            <w:tcW w:w="4792" w:type="dxa"/>
          </w:tcPr>
          <w:p w:rsidR="00E33D8C" w:rsidRDefault="004E27DE" w:rsidP="004E27DE">
            <w:pPr>
              <w:pStyle w:val="Obsahtabulky"/>
              <w:snapToGrid w:val="0"/>
              <w:rPr>
                <w:rFonts w:ascii="Consolas" w:hAnsi="Consolas"/>
                <w:b/>
                <w:bCs/>
              </w:rPr>
            </w:pPr>
            <w:r>
              <w:rPr>
                <w:rFonts w:ascii="Consolas" w:hAnsi="Consolas"/>
                <w:b/>
                <w:bCs/>
              </w:rPr>
              <w:t>Radek Mazánek</w:t>
            </w:r>
            <w:r w:rsidR="002164FE">
              <w:rPr>
                <w:rFonts w:ascii="Consolas" w:hAnsi="Consolas"/>
                <w:b/>
                <w:bCs/>
              </w:rPr>
              <w:t xml:space="preserve"> - starosta</w:t>
            </w:r>
          </w:p>
        </w:tc>
        <w:tc>
          <w:tcPr>
            <w:tcW w:w="3583" w:type="dxa"/>
          </w:tcPr>
          <w:p w:rsidR="00E33D8C" w:rsidRDefault="00E33D8C">
            <w:pPr>
              <w:pStyle w:val="Obsahtabulky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razítko a podpis:</w:t>
            </w:r>
          </w:p>
        </w:tc>
      </w:tr>
    </w:tbl>
    <w:p w:rsidR="00E33D8C" w:rsidRDefault="00E33D8C"/>
    <w:p w:rsidR="00E33D8C" w:rsidRDefault="00E33D8C"/>
    <w:p w:rsidR="00E33D8C" w:rsidRDefault="00E33D8C"/>
    <w:p w:rsidR="00E33D8C" w:rsidRDefault="00E33D8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0"/>
        <w:gridCol w:w="3685"/>
        <w:gridCol w:w="1701"/>
        <w:gridCol w:w="3686"/>
      </w:tblGrid>
      <w:tr w:rsidR="00E33D8C" w:rsidTr="00F3170A">
        <w:tc>
          <w:tcPr>
            <w:tcW w:w="1700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3685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E33D8C" w:rsidRDefault="00E33D8C">
            <w:pPr>
              <w:pStyle w:val="Obsahtabulky"/>
              <w:rPr>
                <w:rFonts w:ascii="Courier New" w:hAnsi="Courier New"/>
              </w:rPr>
            </w:pPr>
          </w:p>
        </w:tc>
        <w:tc>
          <w:tcPr>
            <w:tcW w:w="3686" w:type="dxa"/>
          </w:tcPr>
          <w:p w:rsidR="00E33D8C" w:rsidRDefault="00E33D8C">
            <w:pPr>
              <w:pStyle w:val="Obsahtabulky"/>
            </w:pPr>
          </w:p>
        </w:tc>
      </w:tr>
    </w:tbl>
    <w:p w:rsidR="00E33D8C" w:rsidRDefault="00E33D8C">
      <w:pPr>
        <w:pStyle w:val="Zkladntext"/>
      </w:pPr>
    </w:p>
    <w:sectPr w:rsidR="00E33D8C" w:rsidSect="00B73BB8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2154" w:right="567" w:bottom="1133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E5" w:rsidRDefault="005407E5">
      <w:r>
        <w:separator/>
      </w:r>
    </w:p>
  </w:endnote>
  <w:endnote w:type="continuationSeparator" w:id="0">
    <w:p w:rsidR="005407E5" w:rsidRDefault="0054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700"/>
      <w:gridCol w:w="3685"/>
      <w:gridCol w:w="1701"/>
      <w:gridCol w:w="3686"/>
    </w:tblGrid>
    <w:tr w:rsidR="005407E5" w:rsidTr="001E3211">
      <w:tc>
        <w:tcPr>
          <w:tcW w:w="170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5407E5" w:rsidRDefault="005407E5" w:rsidP="001E3211">
          <w:pPr>
            <w:pStyle w:val="Obsahtabulky"/>
            <w:rPr>
              <w:rFonts w:ascii="Courier New" w:hAnsi="Courier New"/>
            </w:rPr>
          </w:pPr>
          <w:r>
            <w:rPr>
              <w:rFonts w:ascii="Courier New" w:hAnsi="Courier New"/>
            </w:rPr>
            <w:t>vyvěšeno:</w:t>
          </w:r>
        </w:p>
      </w:tc>
      <w:tc>
        <w:tcPr>
          <w:tcW w:w="368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5407E5" w:rsidRDefault="005407E5" w:rsidP="0082764D">
          <w:pPr>
            <w:pStyle w:val="Obsahtabulky"/>
            <w:rPr>
              <w:rFonts w:ascii="Courier New" w:hAnsi="Courier New"/>
            </w:rPr>
          </w:pPr>
          <w:proofErr w:type="gramStart"/>
          <w:r>
            <w:rPr>
              <w:rFonts w:ascii="Courier New" w:hAnsi="Courier New"/>
            </w:rPr>
            <w:t>23.11.2014</w:t>
          </w:r>
          <w:proofErr w:type="gramEnd"/>
        </w:p>
      </w:tc>
      <w:tc>
        <w:tcPr>
          <w:tcW w:w="170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5407E5" w:rsidRDefault="005407E5" w:rsidP="001E3211">
          <w:pPr>
            <w:pStyle w:val="Obsahtabulky"/>
            <w:rPr>
              <w:rFonts w:ascii="Courier New" w:hAnsi="Courier New"/>
            </w:rPr>
          </w:pPr>
          <w:r>
            <w:rPr>
              <w:rFonts w:ascii="Courier New" w:hAnsi="Courier New"/>
            </w:rPr>
            <w:t>sejmuto:</w:t>
          </w:r>
        </w:p>
      </w:tc>
      <w:tc>
        <w:tcPr>
          <w:tcW w:w="368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5407E5" w:rsidRDefault="005407E5" w:rsidP="001E3211">
          <w:pPr>
            <w:pStyle w:val="Obsahtabulky"/>
          </w:pPr>
        </w:p>
      </w:tc>
    </w:tr>
  </w:tbl>
  <w:p w:rsidR="005407E5" w:rsidRPr="00F3170A" w:rsidRDefault="005407E5" w:rsidP="00E72AE2">
    <w:pPr>
      <w:pStyle w:val="Zpat"/>
      <w:rPr>
        <w:rFonts w:ascii="Courier New" w:hAnsi="Courier New" w:cs="Courier New"/>
        <w:sz w:val="20"/>
        <w:szCs w:val="20"/>
      </w:rPr>
    </w:pPr>
    <w:r w:rsidRPr="00F3170A">
      <w:rPr>
        <w:rFonts w:ascii="Courier New" w:hAnsi="Courier New" w:cs="Courier New"/>
        <w:sz w:val="20"/>
        <w:szCs w:val="20"/>
      </w:rPr>
      <w:t>vyvěšeno na elektronické úřední desce</w:t>
    </w:r>
  </w:p>
  <w:p w:rsidR="005407E5" w:rsidRDefault="005407E5" w:rsidP="00E72AE2">
    <w:pPr>
      <w:pStyle w:val="Zpat"/>
      <w:rPr>
        <w:sz w:val="21"/>
        <w:szCs w:val="21"/>
      </w:rPr>
    </w:pPr>
  </w:p>
  <w:p w:rsidR="005407E5" w:rsidRDefault="005407E5" w:rsidP="00E72AE2">
    <w:pPr>
      <w:pStyle w:val="Zpat"/>
    </w:pPr>
    <w:r>
      <w:rPr>
        <w:noProof/>
      </w:rPr>
      <w:pict>
        <v:line id="_x0000_s1029" style="position:absolute;z-index:-251658752" from="1.15pt,-11.1pt" to="538.9pt,-11.1pt" strokeweight=".19mm"/>
      </w:pict>
    </w:r>
    <w:r>
      <w:rPr>
        <w:sz w:val="21"/>
        <w:szCs w:val="21"/>
      </w:rPr>
      <w:t xml:space="preserve">   </w:t>
    </w:r>
    <w:r>
      <w:pict>
        <v:line id="_x0000_s1030" style="position:absolute;z-index:-251657728;mso-position-horizontal-relative:text;mso-position-vertical-relative:text" from="1.15pt,23.2pt" to="538.9pt,23.2pt" strokeweight=".19mm"/>
      </w:pict>
    </w:r>
    <w:r>
      <w:rPr>
        <w:rFonts w:ascii="Verdana" w:hAnsi="Verdana"/>
        <w:i/>
        <w:iCs/>
        <w:color w:val="000000"/>
        <w:sz w:val="20"/>
        <w:szCs w:val="20"/>
      </w:rPr>
      <w:t xml:space="preserve">+420 493 591 107 | </w:t>
    </w:r>
    <w:hyperlink r:id="rId1" w:history="1">
      <w:r w:rsidRPr="00CC0483">
        <w:rPr>
          <w:rStyle w:val="Hypertextovodkaz"/>
          <w:rFonts w:ascii="Verdana" w:hAnsi="Verdana"/>
          <w:i/>
          <w:iCs/>
          <w:sz w:val="20"/>
          <w:szCs w:val="20"/>
        </w:rPr>
        <w:t>obec@kneznice.cz</w:t>
      </w:r>
    </w:hyperlink>
    <w:r>
      <w:rPr>
        <w:rFonts w:ascii="Verdana" w:hAnsi="Verdana"/>
        <w:i/>
        <w:iCs/>
        <w:color w:val="000000"/>
        <w:sz w:val="20"/>
        <w:szCs w:val="20"/>
      </w:rPr>
      <w:t xml:space="preserve"> | </w:t>
    </w:r>
    <w:hyperlink r:id="rId2" w:history="1">
      <w:r w:rsidRPr="00CC0483">
        <w:rPr>
          <w:rStyle w:val="Hypertextovodkaz"/>
          <w:rFonts w:ascii="Verdana" w:hAnsi="Verdana"/>
          <w:i/>
          <w:iCs/>
          <w:sz w:val="20"/>
          <w:szCs w:val="20"/>
        </w:rPr>
        <w:t>www.kneznice.cz</w:t>
      </w:r>
    </w:hyperlink>
    <w:r>
      <w:rPr>
        <w:rFonts w:ascii="Verdana" w:hAnsi="Verdana"/>
        <w:i/>
        <w:iCs/>
        <w:color w:val="000000"/>
        <w:sz w:val="20"/>
        <w:szCs w:val="20"/>
      </w:rPr>
      <w:tab/>
      <w:t xml:space="preserve"> </w:t>
    </w:r>
    <w:r>
      <w:rPr>
        <w:sz w:val="21"/>
        <w:szCs w:val="21"/>
      </w:rPr>
      <w:t xml:space="preserve">Strana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D25AE4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  <w:proofErr w:type="gramStart"/>
    <w:r>
      <w:rPr>
        <w:sz w:val="21"/>
        <w:szCs w:val="21"/>
      </w:rPr>
      <w:t>ze</w:t>
    </w:r>
    <w:proofErr w:type="gramEnd"/>
    <w:r>
      <w:rPr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\*Arabic </w:instrText>
    </w:r>
    <w:r>
      <w:rPr>
        <w:sz w:val="21"/>
        <w:szCs w:val="21"/>
      </w:rPr>
      <w:fldChar w:fldCharType="separate"/>
    </w:r>
    <w:r w:rsidR="00D25AE4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5407E5" w:rsidRPr="00E72AE2" w:rsidRDefault="005407E5" w:rsidP="00E72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E5" w:rsidRDefault="005407E5">
      <w:r>
        <w:separator/>
      </w:r>
    </w:p>
  </w:footnote>
  <w:footnote w:type="continuationSeparator" w:id="0">
    <w:p w:rsidR="005407E5" w:rsidRDefault="0054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E5" w:rsidRDefault="005407E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52" o:spid="_x0000_s1027" type="#_x0000_t136" style="position:absolute;margin-left:0;margin-top:0;width:552.2pt;height:207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onsolas&quot;;font-size:1pt" string="Kněžni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E5" w:rsidRDefault="005407E5" w:rsidP="00E72AE2">
    <w:pPr>
      <w:pStyle w:val="Zhlav"/>
      <w:jc w:val="center"/>
      <w:rPr>
        <w:rFonts w:ascii="Verdana" w:hAnsi="Verdana"/>
        <w:b/>
        <w:bCs/>
        <w:color w:val="000000"/>
        <w:spacing w:val="40"/>
        <w:w w:val="115"/>
        <w:sz w:val="40"/>
        <w:szCs w:val="40"/>
        <w:u w:val="single"/>
      </w:rPr>
    </w:pPr>
    <w:r>
      <w:rPr>
        <w:rFonts w:ascii="Verdana" w:hAnsi="Verdana"/>
        <w:b/>
        <w:bCs/>
        <w:color w:val="000000"/>
        <w:spacing w:val="40"/>
        <w:w w:val="115"/>
        <w:sz w:val="40"/>
        <w:szCs w:val="40"/>
        <w:u w:val="single"/>
      </w:rPr>
      <w:t>Obecní úřad – KNĚŽNICE</w:t>
    </w:r>
  </w:p>
  <w:p w:rsidR="005407E5" w:rsidRDefault="005407E5" w:rsidP="00E72AE2">
    <w:pPr>
      <w:jc w:val="center"/>
      <w:rPr>
        <w:rFonts w:ascii="Verdana" w:hAnsi="Verdana"/>
        <w:color w:val="000000"/>
        <w:sz w:val="22"/>
        <w:szCs w:val="22"/>
      </w:rPr>
    </w:pPr>
    <w:r>
      <w:rPr>
        <w:rFonts w:ascii="Verdana" w:hAnsi="Verdana"/>
        <w:color w:val="000000"/>
        <w:sz w:val="22"/>
        <w:szCs w:val="22"/>
      </w:rPr>
      <w:t>Obec Kněžnice</w:t>
    </w:r>
  </w:p>
  <w:p w:rsidR="005407E5" w:rsidRDefault="005407E5" w:rsidP="00E72AE2">
    <w:pPr>
      <w:jc w:val="center"/>
      <w:rPr>
        <w:rFonts w:ascii="Verdana" w:hAnsi="Verdana"/>
        <w:color w:val="000000"/>
        <w:sz w:val="22"/>
        <w:szCs w:val="22"/>
      </w:rPr>
    </w:pPr>
    <w:r>
      <w:rPr>
        <w:rFonts w:ascii="Verdana" w:hAnsi="Verdana"/>
        <w:color w:val="000000"/>
        <w:sz w:val="22"/>
        <w:szCs w:val="22"/>
      </w:rPr>
      <w:t xml:space="preserve"> Kněžnice 123 | 506 01 – Jičín </w:t>
    </w:r>
  </w:p>
  <w:p w:rsidR="005407E5" w:rsidRPr="00E72AE2" w:rsidRDefault="005407E5" w:rsidP="005407E5">
    <w:pPr>
      <w:pStyle w:val="Zpat"/>
      <w:jc w:val="center"/>
      <w:rPr>
        <w:szCs w:val="20"/>
      </w:rPr>
    </w:pPr>
    <w:r w:rsidRPr="0002396D">
      <w:pict>
        <v:line id="_x0000_s1031" style="position:absolute;left:0;text-align:left;z-index:-251656704" from="1.15pt,23.2pt" to="538.9pt,23.2pt" strokeweight=".19mm"/>
      </w:pict>
    </w:r>
    <w:r>
      <w:rPr>
        <w:rFonts w:ascii="Verdana" w:hAnsi="Verdana"/>
        <w:i/>
        <w:iCs/>
        <w:color w:val="000000"/>
        <w:sz w:val="20"/>
        <w:szCs w:val="20"/>
      </w:rPr>
      <w:t xml:space="preserve">IČO: 00271683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E5" w:rsidRDefault="005407E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51" o:spid="_x0000_s1026" type="#_x0000_t136" style="position:absolute;margin-left:0;margin-top:0;width:552.2pt;height:207.0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onsolas&quot;;font-size:1pt" string="Kněžni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6E9C"/>
    <w:rsid w:val="0002396D"/>
    <w:rsid w:val="000C4296"/>
    <w:rsid w:val="000E3D58"/>
    <w:rsid w:val="00121B27"/>
    <w:rsid w:val="001E3211"/>
    <w:rsid w:val="002164FE"/>
    <w:rsid w:val="00276ADF"/>
    <w:rsid w:val="004458CD"/>
    <w:rsid w:val="00487C3E"/>
    <w:rsid w:val="004E27DE"/>
    <w:rsid w:val="005407E5"/>
    <w:rsid w:val="00595225"/>
    <w:rsid w:val="005C7070"/>
    <w:rsid w:val="005D6E9C"/>
    <w:rsid w:val="00711528"/>
    <w:rsid w:val="0082764D"/>
    <w:rsid w:val="00884125"/>
    <w:rsid w:val="0095434E"/>
    <w:rsid w:val="009F1155"/>
    <w:rsid w:val="00AD297F"/>
    <w:rsid w:val="00B73BB8"/>
    <w:rsid w:val="00BA791E"/>
    <w:rsid w:val="00CD2DFF"/>
    <w:rsid w:val="00D25AE4"/>
    <w:rsid w:val="00D81819"/>
    <w:rsid w:val="00DA01BD"/>
    <w:rsid w:val="00DB7AB1"/>
    <w:rsid w:val="00E33D8C"/>
    <w:rsid w:val="00E72AE2"/>
    <w:rsid w:val="00F26DCB"/>
    <w:rsid w:val="00F3170A"/>
    <w:rsid w:val="00F640CA"/>
    <w:rsid w:val="00FA388B"/>
    <w:rsid w:val="00F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3BB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B73BB8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BB8"/>
  </w:style>
  <w:style w:type="character" w:customStyle="1" w:styleId="WW-Absatz-Standardschriftart">
    <w:name w:val="WW-Absatz-Standardschriftart"/>
    <w:rsid w:val="00B73BB8"/>
  </w:style>
  <w:style w:type="character" w:customStyle="1" w:styleId="WW-Absatz-Standardschriftart1">
    <w:name w:val="WW-Absatz-Standardschriftart1"/>
    <w:rsid w:val="00B73BB8"/>
  </w:style>
  <w:style w:type="character" w:styleId="Hypertextovodkaz">
    <w:name w:val="Hyperlink"/>
    <w:rsid w:val="00B73BB8"/>
    <w:rPr>
      <w:color w:val="000080"/>
      <w:u w:val="single"/>
    </w:rPr>
  </w:style>
  <w:style w:type="character" w:customStyle="1" w:styleId="Zstupnznak">
    <w:name w:val="Zástupný znak"/>
    <w:rsid w:val="00B73BB8"/>
    <w:rPr>
      <w:smallCaps/>
      <w:color w:val="008080"/>
      <w:u w:val="dotted"/>
    </w:rPr>
  </w:style>
  <w:style w:type="paragraph" w:customStyle="1" w:styleId="Nadpis">
    <w:name w:val="Nadpis"/>
    <w:basedOn w:val="Normln"/>
    <w:next w:val="Zkladntext"/>
    <w:rsid w:val="00B73B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73BB8"/>
    <w:pPr>
      <w:spacing w:after="120"/>
    </w:pPr>
  </w:style>
  <w:style w:type="paragraph" w:styleId="Seznam">
    <w:name w:val="List"/>
    <w:basedOn w:val="Zkladntext"/>
    <w:rsid w:val="00B73BB8"/>
    <w:rPr>
      <w:rFonts w:cs="Tahoma"/>
    </w:rPr>
  </w:style>
  <w:style w:type="paragraph" w:customStyle="1" w:styleId="Popisek">
    <w:name w:val="Popisek"/>
    <w:basedOn w:val="Normln"/>
    <w:rsid w:val="00B73B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3BB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B73BB8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rsid w:val="00B73BB8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B73BB8"/>
    <w:pPr>
      <w:suppressLineNumbers/>
    </w:pPr>
  </w:style>
  <w:style w:type="character" w:customStyle="1" w:styleId="ZpatChar">
    <w:name w:val="Zápatí Char"/>
    <w:basedOn w:val="Standardnpsmoodstavce"/>
    <w:link w:val="Zpat"/>
    <w:rsid w:val="00E72AE2"/>
    <w:rPr>
      <w:rFonts w:eastAsia="Lucida Sans Unicode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72AE2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eznice.cz" TargetMode="External"/><Relationship Id="rId1" Type="http://schemas.openxmlformats.org/officeDocument/2006/relationships/hyperlink" Target="mailto:obec@knezn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AppData\Roaming\Microsoft\&#352;ablony\START%20-%20ureni%20des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 - ureni deska.dot</Template>
  <TotalTime>44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 271 683</vt:lpstr>
    </vt:vector>
  </TitlesOfParts>
  <Company/>
  <LinksUpToDate>false</LinksUpToDate>
  <CharactersWithSpaces>388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http://www.kneznice.cz/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mailto:obec@kneznice.cz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271 683</dc:title>
  <dc:creator>obec Kněžnice</dc:creator>
  <cp:lastModifiedBy>obec Kněžnice</cp:lastModifiedBy>
  <cp:revision>6</cp:revision>
  <cp:lastPrinted>2016-01-05T20:16:00Z</cp:lastPrinted>
  <dcterms:created xsi:type="dcterms:W3CDTF">2014-11-14T21:19:00Z</dcterms:created>
  <dcterms:modified xsi:type="dcterms:W3CDTF">2016-01-05T20:22:00Z</dcterms:modified>
</cp:coreProperties>
</file>